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7791"/>
      </w:tblGrid>
      <w:tr w:rsidR="008A3923" w:rsidRPr="00CF7E7D" w:rsidTr="00483D7F">
        <w:trPr>
          <w:trHeight w:val="314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8A3923" w:rsidRPr="00CF7E7D" w:rsidTr="00483D7F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3923" w:rsidRPr="00CF7E7D" w:rsidTr="00483D7F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</w:tr>
      <w:tr w:rsidR="008A3923" w:rsidRPr="00CF7E7D" w:rsidTr="00483D7F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– 45 минут</w:t>
            </w:r>
          </w:p>
        </w:tc>
      </w:tr>
      <w:tr w:rsidR="008A3923" w:rsidRPr="00CF7E7D" w:rsidTr="00483D7F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Публицистический</w:t>
            </w:r>
          </w:p>
        </w:tc>
      </w:tr>
      <w:tr w:rsidR="008A3923" w:rsidRPr="00CF7E7D" w:rsidTr="00483D7F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D16B88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  <w:r w:rsidR="008A3923"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8A3923" w:rsidRPr="00CF7E7D" w:rsidTr="00483D7F">
        <w:trPr>
          <w:trHeight w:val="581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«Ведомости», «Пищевая паранойя. Когда увлечение ЗОЖ перестает идти на пользу», 25.02.2022. https://www.vedomosti.ru/gorod/townspeople/columns/pischevaya-paranoiya</w:t>
            </w:r>
          </w:p>
        </w:tc>
      </w:tr>
      <w:tr w:rsidR="008A3923" w:rsidRPr="00CF7E7D" w:rsidTr="00483D7F">
        <w:trPr>
          <w:trHeight w:val="18"/>
        </w:trPr>
        <w:tc>
          <w:tcPr>
            <w:tcW w:w="10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8A3923" w:rsidRPr="00CF7E7D" w:rsidTr="00483D7F">
        <w:trPr>
          <w:trHeight w:val="847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минут</w:t>
            </w:r>
          </w:p>
        </w:tc>
      </w:tr>
      <w:tr w:rsidR="008A3923" w:rsidRPr="00CF7E7D" w:rsidTr="00483D7F">
        <w:trPr>
          <w:trHeight w:val="134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на вопросы и решение 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кейсовой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20 минут</w:t>
            </w:r>
          </w:p>
        </w:tc>
      </w:tr>
      <w:tr w:rsidR="008A3923" w:rsidRPr="00CF7E7D" w:rsidTr="00483D7F">
        <w:trPr>
          <w:trHeight w:val="375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дополнительного задания (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</w:t>
            </w:r>
          </w:p>
        </w:tc>
        <w:tc>
          <w:tcPr>
            <w:tcW w:w="77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15 минут</w:t>
            </w:r>
          </w:p>
        </w:tc>
      </w:tr>
      <w:tr w:rsidR="008A3923" w:rsidRPr="00CF7E7D" w:rsidTr="00483D7F">
        <w:trPr>
          <w:trHeight w:val="530"/>
        </w:trPr>
        <w:tc>
          <w:tcPr>
            <w:tcW w:w="10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8A3923" w:rsidRPr="00CF7E7D" w:rsidTr="00483D7F">
        <w:trPr>
          <w:trHeight w:val="2795"/>
        </w:trPr>
        <w:tc>
          <w:tcPr>
            <w:tcW w:w="10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текст с проблемной ситуацией.</w:t>
            </w:r>
          </w:p>
          <w:p w:rsidR="008A3923" w:rsidRPr="00CF7E7D" w:rsidRDefault="008A3923" w:rsidP="00483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Организуется обсуждение с использованием приёма «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В ходе дискуссии выделяют проблемный вопрос, основные мнения и объяснения, делают вывод. Информация вносится в общую схему «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основе мнения группы. Знакомство с последовательностью действий поможет выполнить самостоятельно дополнительное задание (</w:t>
            </w:r>
            <w:proofErr w:type="spellStart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CF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ситуация), заполнить схему, представить результаты группе (поддерживающая помощь учителя).</w:t>
            </w:r>
          </w:p>
        </w:tc>
      </w:tr>
    </w:tbl>
    <w:p w:rsidR="008A3923" w:rsidRPr="00CF7E7D" w:rsidRDefault="008A3923" w:rsidP="00483D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23" w:rsidRPr="00CF7E7D" w:rsidRDefault="008A3923" w:rsidP="00483D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Пищевая паранойя. Когда увлечение ЗОЖ перестает идти на пользу </w:t>
      </w:r>
    </w:p>
    <w:p w:rsidR="008A3923" w:rsidRPr="00CF7E7D" w:rsidRDefault="008A3923" w:rsidP="00483D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 </w:t>
      </w:r>
    </w:p>
    <w:p w:rsidR="00D16B8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8">
        <w:rPr>
          <w:rFonts w:ascii="Times New Roman" w:hAnsi="Times New Roman" w:cs="Times New Roman"/>
          <w:sz w:val="28"/>
          <w:szCs w:val="28"/>
        </w:rPr>
        <w:t xml:space="preserve">В борьбе за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 (ЗОЖ) </w:t>
      </w:r>
      <w:r w:rsidRPr="00361FF8">
        <w:rPr>
          <w:rFonts w:ascii="Times New Roman" w:hAnsi="Times New Roman" w:cs="Times New Roman"/>
          <w:sz w:val="28"/>
          <w:szCs w:val="28"/>
        </w:rPr>
        <w:t>принято исключать из меню продукты, которые в той или иной степени подпадают под определение «вредные». Но важно вовремя остановиться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8">
        <w:rPr>
          <w:rFonts w:ascii="Times New Roman" w:hAnsi="Times New Roman" w:cs="Times New Roman"/>
          <w:sz w:val="28"/>
          <w:szCs w:val="28"/>
        </w:rPr>
        <w:t>Многие слышали про такие психические расстройства, как приступообразное переедание, нерв</w:t>
      </w:r>
      <w:r>
        <w:rPr>
          <w:rFonts w:ascii="Times New Roman" w:hAnsi="Times New Roman" w:cs="Times New Roman"/>
          <w:sz w:val="28"/>
          <w:szCs w:val="28"/>
        </w:rPr>
        <w:t xml:space="preserve">ная булимия и нервная анорексия. </w:t>
      </w:r>
      <w:r w:rsidRPr="00361FF8">
        <w:rPr>
          <w:rFonts w:ascii="Times New Roman" w:hAnsi="Times New Roman" w:cs="Times New Roman"/>
          <w:sz w:val="28"/>
          <w:szCs w:val="28"/>
        </w:rPr>
        <w:t>Людей, страдающих расстройствами пищевого поведения (РПП), объединяют общие признаки</w:t>
      </w:r>
      <w:r>
        <w:rPr>
          <w:rFonts w:ascii="Times New Roman" w:hAnsi="Times New Roman" w:cs="Times New Roman"/>
          <w:sz w:val="28"/>
          <w:szCs w:val="28"/>
        </w:rPr>
        <w:t>: чересчур трепетное отношение к ф</w:t>
      </w:r>
      <w:r w:rsidRPr="00361FF8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61FF8">
        <w:rPr>
          <w:rFonts w:ascii="Times New Roman" w:hAnsi="Times New Roman" w:cs="Times New Roman"/>
          <w:sz w:val="28"/>
          <w:szCs w:val="28"/>
        </w:rPr>
        <w:t>тела и стремление ограничить питание ради красоты.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многие </w:t>
      </w:r>
      <w:r w:rsidRPr="00361FF8">
        <w:rPr>
          <w:rFonts w:ascii="Times New Roman" w:hAnsi="Times New Roman" w:cs="Times New Roman"/>
          <w:sz w:val="28"/>
          <w:szCs w:val="28"/>
        </w:rPr>
        <w:t>признают, что голодание во имя фигуры не является нормой. Заметив снижение веса и скудное питание у близких,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родственники выражают тревогу и </w:t>
      </w:r>
      <w:r w:rsidRPr="00361FF8">
        <w:rPr>
          <w:rFonts w:ascii="Times New Roman" w:hAnsi="Times New Roman" w:cs="Times New Roman"/>
          <w:sz w:val="28"/>
          <w:szCs w:val="28"/>
        </w:rPr>
        <w:t xml:space="preserve">уговаривают обратиться за помощью. Про РПП </w:t>
      </w:r>
      <w:r>
        <w:rPr>
          <w:rFonts w:ascii="Times New Roman" w:hAnsi="Times New Roman" w:cs="Times New Roman"/>
          <w:sz w:val="28"/>
          <w:szCs w:val="28"/>
        </w:rPr>
        <w:t xml:space="preserve">всё чаще стали говорить </w:t>
      </w:r>
      <w:r w:rsidRPr="00361FF8">
        <w:rPr>
          <w:rFonts w:ascii="Times New Roman" w:hAnsi="Times New Roman" w:cs="Times New Roman"/>
          <w:sz w:val="28"/>
          <w:szCs w:val="28"/>
        </w:rPr>
        <w:t>в СМИ и на просветительских сайтах, посвященных вопросам здоровья. Однако ещ</w:t>
      </w:r>
      <w:r>
        <w:rPr>
          <w:rFonts w:ascii="Times New Roman" w:hAnsi="Times New Roman" w:cs="Times New Roman"/>
          <w:sz w:val="28"/>
          <w:szCs w:val="28"/>
        </w:rPr>
        <w:t>ё не к</w:t>
      </w:r>
      <w:r w:rsidRPr="00361FF8">
        <w:rPr>
          <w:rFonts w:ascii="Times New Roman" w:hAnsi="Times New Roman" w:cs="Times New Roman"/>
          <w:sz w:val="28"/>
          <w:szCs w:val="28"/>
        </w:rPr>
        <w:t xml:space="preserve">аждого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1FF8">
        <w:rPr>
          <w:rFonts w:ascii="Times New Roman" w:hAnsi="Times New Roman" w:cs="Times New Roman"/>
          <w:sz w:val="28"/>
          <w:szCs w:val="28"/>
        </w:rPr>
        <w:t>врага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61FF8">
        <w:rPr>
          <w:rFonts w:ascii="Times New Roman" w:hAnsi="Times New Roman" w:cs="Times New Roman"/>
          <w:sz w:val="28"/>
          <w:szCs w:val="28"/>
        </w:rPr>
        <w:t>можно узнать в лицо.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8">
        <w:rPr>
          <w:rFonts w:ascii="Times New Roman" w:hAnsi="Times New Roman" w:cs="Times New Roman"/>
          <w:sz w:val="28"/>
          <w:szCs w:val="28"/>
        </w:rPr>
        <w:t>В 1997 г</w:t>
      </w:r>
      <w:r>
        <w:rPr>
          <w:rFonts w:ascii="Times New Roman" w:hAnsi="Times New Roman" w:cs="Times New Roman"/>
          <w:sz w:val="28"/>
          <w:szCs w:val="28"/>
        </w:rPr>
        <w:t xml:space="preserve">оду врачами </w:t>
      </w:r>
      <w:r w:rsidRPr="00361FF8">
        <w:rPr>
          <w:rFonts w:ascii="Times New Roman" w:hAnsi="Times New Roman" w:cs="Times New Roman"/>
          <w:sz w:val="28"/>
          <w:szCs w:val="28"/>
        </w:rPr>
        <w:t xml:space="preserve">было впервые описано новое РПП –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9F4">
        <w:rPr>
          <w:rFonts w:ascii="Times New Roman" w:hAnsi="Times New Roman" w:cs="Times New Roman"/>
          <w:i/>
          <w:sz w:val="28"/>
          <w:szCs w:val="28"/>
        </w:rPr>
        <w:t>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F8">
        <w:rPr>
          <w:rFonts w:ascii="Times New Roman" w:hAnsi="Times New Roman" w:cs="Times New Roman"/>
          <w:sz w:val="28"/>
          <w:szCs w:val="28"/>
        </w:rPr>
        <w:t xml:space="preserve">в переводе с греческого – правильный, </w:t>
      </w:r>
      <w:proofErr w:type="spellStart"/>
      <w:r w:rsidRPr="00A209F4">
        <w:rPr>
          <w:rFonts w:ascii="Times New Roman" w:hAnsi="Times New Roman" w:cs="Times New Roman"/>
          <w:i/>
          <w:sz w:val="28"/>
          <w:szCs w:val="28"/>
        </w:rPr>
        <w:t>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F8">
        <w:rPr>
          <w:rFonts w:ascii="Times New Roman" w:hAnsi="Times New Roman" w:cs="Times New Roman"/>
          <w:sz w:val="28"/>
          <w:szCs w:val="28"/>
        </w:rPr>
        <w:t>– еда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1FF8">
        <w:rPr>
          <w:rFonts w:ascii="Times New Roman" w:hAnsi="Times New Roman" w:cs="Times New Roman"/>
          <w:sz w:val="28"/>
          <w:szCs w:val="28"/>
        </w:rPr>
        <w:t>.</w:t>
      </w:r>
    </w:p>
    <w:p w:rsidR="00D16B8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Орторексию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до сих пор не включили в официальные международные классификации болезней МКБ (Международная статистическая классификация болезней и проблем, связанных со здоровьем). Далеко не все специалисты знают о существовании такого диагноза, однако последние 25 лет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орторексия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активно изучается. 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8">
        <w:rPr>
          <w:rFonts w:ascii="Times New Roman" w:hAnsi="Times New Roman" w:cs="Times New Roman"/>
          <w:sz w:val="28"/>
          <w:szCs w:val="28"/>
        </w:rPr>
        <w:t xml:space="preserve">Кто же такие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орторексы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F8">
        <w:rPr>
          <w:rFonts w:ascii="Times New Roman" w:hAnsi="Times New Roman" w:cs="Times New Roman"/>
          <w:sz w:val="28"/>
          <w:szCs w:val="28"/>
        </w:rPr>
        <w:t xml:space="preserve">Очень многие, присмотревшись, найдут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орторекса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в своем окружении. Такой человек знает все последние новости о здоровом питании, внимательно отслеживает ЗОЖ-блоги в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. Он в курсе, где можно купить семена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чиа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или органическую крупу киноа, умеет печь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безглютеновый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хлеб и правильно вымачивать листья салата, чтобы очистить их от пестицидов. С ним можно часами говорить о правильном питании, пользе и вреде тех или иных продуктов, но пообедать вместе проблематично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1FF8">
        <w:rPr>
          <w:rFonts w:ascii="Times New Roman" w:hAnsi="Times New Roman" w:cs="Times New Roman"/>
          <w:sz w:val="28"/>
          <w:szCs w:val="28"/>
        </w:rPr>
        <w:t xml:space="preserve">вне дома </w:t>
      </w:r>
      <w:r>
        <w:rPr>
          <w:rFonts w:ascii="Times New Roman" w:hAnsi="Times New Roman" w:cs="Times New Roman"/>
          <w:sz w:val="28"/>
          <w:szCs w:val="28"/>
        </w:rPr>
        <w:t>сторонник</w:t>
      </w:r>
      <w:r w:rsidRPr="00361FF8">
        <w:rPr>
          <w:rFonts w:ascii="Times New Roman" w:hAnsi="Times New Roman" w:cs="Times New Roman"/>
          <w:sz w:val="28"/>
          <w:szCs w:val="28"/>
        </w:rPr>
        <w:t xml:space="preserve"> здорового питания есть боится, потому что не может проконтролировать состав блюд.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Орторексы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не стремятся к идеальной фигуре и весу. Во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FF8">
        <w:rPr>
          <w:rFonts w:ascii="Times New Roman" w:hAnsi="Times New Roman" w:cs="Times New Roman"/>
          <w:sz w:val="28"/>
          <w:szCs w:val="28"/>
        </w:rPr>
        <w:t xml:space="preserve"> угла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F8">
        <w:rPr>
          <w:rFonts w:ascii="Times New Roman" w:hAnsi="Times New Roman" w:cs="Times New Roman"/>
          <w:sz w:val="28"/>
          <w:szCs w:val="28"/>
        </w:rPr>
        <w:t xml:space="preserve">только польза или </w:t>
      </w:r>
      <w:r>
        <w:rPr>
          <w:rFonts w:ascii="Times New Roman" w:hAnsi="Times New Roman" w:cs="Times New Roman"/>
          <w:sz w:val="28"/>
          <w:szCs w:val="28"/>
        </w:rPr>
        <w:t xml:space="preserve">вред </w:t>
      </w:r>
      <w:r w:rsidRPr="00361FF8">
        <w:rPr>
          <w:rFonts w:ascii="Times New Roman" w:hAnsi="Times New Roman" w:cs="Times New Roman"/>
          <w:sz w:val="28"/>
          <w:szCs w:val="28"/>
        </w:rPr>
        <w:t xml:space="preserve">от той или иной пищи.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1FF8"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>отмечают</w:t>
      </w:r>
      <w:r w:rsidRPr="0036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таких людей </w:t>
      </w:r>
      <w:r w:rsidRPr="00361FF8">
        <w:rPr>
          <w:rFonts w:ascii="Times New Roman" w:hAnsi="Times New Roman" w:cs="Times New Roman"/>
          <w:sz w:val="28"/>
          <w:szCs w:val="28"/>
        </w:rPr>
        <w:t xml:space="preserve">озабоченность здоровым питанием, навязчивое чтение текстов по диетологии и ограниченный жесткими правилами скудный рацион. Самооценка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орторекса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завязана исключительно на питании. Если он питается «чисто»</w:t>
      </w:r>
      <w:r>
        <w:rPr>
          <w:rFonts w:ascii="Times New Roman" w:hAnsi="Times New Roman" w:cs="Times New Roman"/>
          <w:sz w:val="28"/>
          <w:szCs w:val="28"/>
        </w:rPr>
        <w:t xml:space="preserve"> (купил всё</w:t>
      </w:r>
      <w:r w:rsidRPr="00361FF8">
        <w:rPr>
          <w:rFonts w:ascii="Times New Roman" w:hAnsi="Times New Roman" w:cs="Times New Roman"/>
          <w:sz w:val="28"/>
          <w:szCs w:val="28"/>
        </w:rPr>
        <w:t xml:space="preserve"> полезное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1FF8">
        <w:rPr>
          <w:rFonts w:ascii="Times New Roman" w:hAnsi="Times New Roman" w:cs="Times New Roman"/>
          <w:sz w:val="28"/>
          <w:szCs w:val="28"/>
        </w:rPr>
        <w:t>правильно приготовил и съел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61FF8">
        <w:rPr>
          <w:rFonts w:ascii="Times New Roman" w:hAnsi="Times New Roman" w:cs="Times New Roman"/>
          <w:sz w:val="28"/>
          <w:szCs w:val="28"/>
        </w:rPr>
        <w:t>он молодец и умница. Если в меню затесался «вредный» продукт – приступ тревоги и отвращения к себе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1FF8">
        <w:rPr>
          <w:rFonts w:ascii="Times New Roman" w:hAnsi="Times New Roman" w:cs="Times New Roman"/>
          <w:sz w:val="28"/>
          <w:szCs w:val="28"/>
        </w:rPr>
        <w:t xml:space="preserve">В </w:t>
      </w:r>
      <w:r w:rsidRPr="00361FF8">
        <w:rPr>
          <w:rFonts w:ascii="Times New Roman" w:hAnsi="Times New Roman" w:cs="Times New Roman"/>
          <w:sz w:val="28"/>
          <w:szCs w:val="28"/>
        </w:rPr>
        <w:lastRenderedPageBreak/>
        <w:t>результате значительная часть времени уходит на планирование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1FF8">
        <w:rPr>
          <w:rFonts w:ascii="Times New Roman" w:hAnsi="Times New Roman" w:cs="Times New Roman"/>
          <w:sz w:val="28"/>
          <w:szCs w:val="28"/>
        </w:rPr>
        <w:t>мов пищи, поиск безопасной еды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1FF8">
        <w:rPr>
          <w:rFonts w:ascii="Times New Roman" w:hAnsi="Times New Roman" w:cs="Times New Roman"/>
          <w:sz w:val="28"/>
          <w:szCs w:val="28"/>
        </w:rPr>
        <w:t xml:space="preserve"> правильное приготовление.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Орторексы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называют «вредными» целые пищевые группы. В мясе антибиотики и гормоны, в рыбе ртуть, в овощах пестициды, в крупах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>, в молоке</w:t>
      </w:r>
      <w:r>
        <w:rPr>
          <w:rFonts w:ascii="Times New Roman" w:hAnsi="Times New Roman" w:cs="Times New Roman"/>
          <w:sz w:val="28"/>
          <w:szCs w:val="28"/>
        </w:rPr>
        <w:t xml:space="preserve"> лактоза, сахар – яд, соль – ещё</w:t>
      </w:r>
      <w:r w:rsidRPr="00361FF8">
        <w:rPr>
          <w:rFonts w:ascii="Times New Roman" w:hAnsi="Times New Roman" w:cs="Times New Roman"/>
          <w:sz w:val="28"/>
          <w:szCs w:val="28"/>
        </w:rPr>
        <w:t xml:space="preserve"> больший яд. И лактоза, и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абсолютно безопасны для здоровья большинства людей и ограничиваются только по рекомендации врача. Но зачастую озабоченные питанием люди ставят себе диагнозы сами. Они уверены, что, исключив те или иные продукты, смогут отказаться от услуг медиков на долгие годы. В реальности при таком подходе скудный рацион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орторексов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икак нельзя назвать здоровым: и</w:t>
      </w:r>
      <w:r w:rsidRPr="00361FF8">
        <w:rPr>
          <w:rFonts w:ascii="Times New Roman" w:hAnsi="Times New Roman" w:cs="Times New Roman"/>
          <w:sz w:val="28"/>
          <w:szCs w:val="28"/>
        </w:rPr>
        <w:t>менно пищевые дефициты, а не избыточное потребление «вредных» продуктов наносит ущерб организму. Не случайно официальные рекомендации институтов питания разных стран предлагают не исключать, а, наоборот, добавлять в рацион больше овощей и фруктов, орехов и семечек, круп и зерновых, молочных продуктов, разнообразных видов мяса, рыбы и даров моря.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Орторексия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очень опасна. У человека могут возникнуть проблемы с соматическим здоровьем и опасное снижение веса.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Долгосрочные последствия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орторексии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F8">
        <w:rPr>
          <w:rFonts w:ascii="Times New Roman" w:hAnsi="Times New Roman" w:cs="Times New Roman"/>
          <w:sz w:val="28"/>
          <w:szCs w:val="28"/>
        </w:rPr>
        <w:t>снижение внимания и памяти, падение рабочей эффективности, заболевания почек, сердечно-сосудистой системы.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1FF8">
        <w:rPr>
          <w:rFonts w:ascii="Times New Roman" w:hAnsi="Times New Roman" w:cs="Times New Roman"/>
          <w:sz w:val="28"/>
          <w:szCs w:val="28"/>
        </w:rPr>
        <w:t xml:space="preserve"> одно неприятное последствие – социальная изоляция.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Орторексы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не могут питаться в ресторанах и гостях, они носят еду с собой в коробочках или едят исключительно дома, торопясь прибыть к столу вовремя, бросив все дела.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Орторексы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испытывают стресс, затрачивая колоссальное количество энергии на беспокойство о еде, злятся на близких, если они их не поддерживают, испытывают отвращение к себе в моменты отступления от правил в рационе, стремятся наказать себя за недостаточно здоровое питание.</w:t>
      </w:r>
    </w:p>
    <w:p w:rsidR="00D16B88" w:rsidRPr="00361FF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8">
        <w:rPr>
          <w:rFonts w:ascii="Times New Roman" w:hAnsi="Times New Roman" w:cs="Times New Roman"/>
          <w:sz w:val="28"/>
          <w:szCs w:val="28"/>
        </w:rPr>
        <w:t xml:space="preserve">Человеку, заметившему у себя симптомы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орторексии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>, рекомендуется п</w:t>
      </w:r>
      <w:r>
        <w:rPr>
          <w:rFonts w:ascii="Times New Roman" w:hAnsi="Times New Roman" w:cs="Times New Roman"/>
          <w:sz w:val="28"/>
          <w:szCs w:val="28"/>
        </w:rPr>
        <w:t xml:space="preserve">ересмотреть отношение к питанию, </w:t>
      </w:r>
      <w:r w:rsidRPr="00361FF8">
        <w:rPr>
          <w:rFonts w:ascii="Times New Roman" w:hAnsi="Times New Roman" w:cs="Times New Roman"/>
          <w:sz w:val="28"/>
          <w:szCs w:val="28"/>
        </w:rPr>
        <w:t>развенчать многочисленные мифы о 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1FF8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титься к проверенной </w:t>
      </w:r>
      <w:r w:rsidRPr="00361FF8">
        <w:rPr>
          <w:rFonts w:ascii="Times New Roman" w:hAnsi="Times New Roman" w:cs="Times New Roman"/>
          <w:sz w:val="28"/>
          <w:szCs w:val="28"/>
        </w:rPr>
        <w:t xml:space="preserve">научной информации. Для начала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61FF8">
        <w:rPr>
          <w:rFonts w:ascii="Times New Roman" w:hAnsi="Times New Roman" w:cs="Times New Roman"/>
          <w:sz w:val="28"/>
          <w:szCs w:val="28"/>
        </w:rPr>
        <w:t xml:space="preserve">не полностью исключать, а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361FF8">
        <w:rPr>
          <w:rFonts w:ascii="Times New Roman" w:hAnsi="Times New Roman" w:cs="Times New Roman"/>
          <w:sz w:val="28"/>
          <w:szCs w:val="28"/>
        </w:rPr>
        <w:t xml:space="preserve">ограничивать «вредные» продукты, вызывающие тревогу. Имеет смысл специально употреблять </w:t>
      </w:r>
      <w:r>
        <w:rPr>
          <w:rFonts w:ascii="Times New Roman" w:hAnsi="Times New Roman" w:cs="Times New Roman"/>
          <w:sz w:val="28"/>
          <w:szCs w:val="28"/>
        </w:rPr>
        <w:t xml:space="preserve">такие продукты </w:t>
      </w:r>
      <w:r w:rsidRPr="00361FF8">
        <w:rPr>
          <w:rFonts w:ascii="Times New Roman" w:hAnsi="Times New Roman" w:cs="Times New Roman"/>
          <w:sz w:val="28"/>
          <w:szCs w:val="28"/>
        </w:rPr>
        <w:t xml:space="preserve">небольшими порциями несколько раз в неделю. Начать с наименее тревожащих блюд, постепенно увеличивая разнообразие рациона.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1FF8">
        <w:rPr>
          <w:rFonts w:ascii="Times New Roman" w:hAnsi="Times New Roman" w:cs="Times New Roman"/>
          <w:sz w:val="28"/>
          <w:szCs w:val="28"/>
        </w:rPr>
        <w:t>еспокойство о еде от таких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1FF8">
        <w:rPr>
          <w:rFonts w:ascii="Times New Roman" w:hAnsi="Times New Roman" w:cs="Times New Roman"/>
          <w:sz w:val="28"/>
          <w:szCs w:val="28"/>
        </w:rPr>
        <w:t xml:space="preserve">мов пищи будет постепенно уходить. Если не получается самостоятельно поменять рацион, необходима помощь специалиста.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Орторексия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– не забавная причуда, а довольно опасное состояние, которое требует своевременного лечения.</w:t>
      </w:r>
    </w:p>
    <w:p w:rsidR="00D16B88" w:rsidRDefault="00D16B88" w:rsidP="00483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8">
        <w:rPr>
          <w:rFonts w:ascii="Times New Roman" w:hAnsi="Times New Roman" w:cs="Times New Roman"/>
          <w:sz w:val="28"/>
          <w:szCs w:val="28"/>
        </w:rPr>
        <w:t>Швейцарскому алхимику и врачу Парацельсу, жившему в XVI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361FF8">
        <w:rPr>
          <w:rFonts w:ascii="Times New Roman" w:hAnsi="Times New Roman" w:cs="Times New Roman"/>
          <w:sz w:val="28"/>
          <w:szCs w:val="28"/>
        </w:rPr>
        <w:t xml:space="preserve">, приписывают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361FF8">
        <w:rPr>
          <w:rFonts w:ascii="Times New Roman" w:hAnsi="Times New Roman" w:cs="Times New Roman"/>
          <w:sz w:val="28"/>
          <w:szCs w:val="28"/>
        </w:rPr>
        <w:t xml:space="preserve">: «Всё есть яд, и ничто не лишено ядовитости; одна лишь </w:t>
      </w:r>
      <w:r w:rsidRPr="00361FF8">
        <w:rPr>
          <w:rFonts w:ascii="Times New Roman" w:hAnsi="Times New Roman" w:cs="Times New Roman"/>
          <w:sz w:val="28"/>
          <w:szCs w:val="28"/>
        </w:rPr>
        <w:lastRenderedPageBreak/>
        <w:t xml:space="preserve">доза делает яд незаметным». </w:t>
      </w:r>
      <w:proofErr w:type="spellStart"/>
      <w:r w:rsidRPr="00361FF8">
        <w:rPr>
          <w:rFonts w:ascii="Times New Roman" w:hAnsi="Times New Roman" w:cs="Times New Roman"/>
          <w:sz w:val="28"/>
          <w:szCs w:val="28"/>
        </w:rPr>
        <w:t>Орторексия</w:t>
      </w:r>
      <w:proofErr w:type="spellEnd"/>
      <w:r w:rsidRPr="00361FF8">
        <w:rPr>
          <w:rFonts w:ascii="Times New Roman" w:hAnsi="Times New Roman" w:cs="Times New Roman"/>
          <w:sz w:val="28"/>
          <w:szCs w:val="28"/>
        </w:rPr>
        <w:t xml:space="preserve"> как нельзя лучше иллюстрирует эту мудрость и позволяет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361F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излишняя забота</w:t>
      </w:r>
      <w:r w:rsidRPr="00361FF8">
        <w:rPr>
          <w:rFonts w:ascii="Times New Roman" w:hAnsi="Times New Roman" w:cs="Times New Roman"/>
          <w:sz w:val="28"/>
          <w:szCs w:val="28"/>
        </w:rPr>
        <w:t xml:space="preserve"> о правильном питании приводит к ухудшению психического и физического здоровья.</w:t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23" w:rsidRPr="00CF7E7D" w:rsidRDefault="008A3923" w:rsidP="00483D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«</w:t>
      </w:r>
      <w:proofErr w:type="spellStart"/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Фишбоун</w:t>
      </w:r>
      <w:proofErr w:type="spellEnd"/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(заполняется в процессе обсуждения)</w:t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«</w:t>
      </w:r>
      <w:proofErr w:type="spellStart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 переводе «скелет рыбы») предложил японский профессор </w:t>
      </w:r>
      <w:proofErr w:type="spellStart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Исикава</w:t>
      </w:r>
      <w:proofErr w:type="spellEnd"/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этого приёма текстовая информация анализируется, структурируется и представляется в виде схемы, что помогает разобраться в проблемной ситуации, установить причинно-следственные связи, обобщить, систематизировать и сделать вывод.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A3923" w:rsidRPr="00CF7E7D" w:rsidRDefault="008A3923" w:rsidP="00483D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72D206" wp14:editId="63602046">
            <wp:extent cx="5734050" cy="2819400"/>
            <wp:effectExtent l="0" t="0" r="0" b="0"/>
            <wp:docPr id="1" name="Рисунок 1" descr="https://lh3.googleusercontent.com/xD_eBT3_iNBGZf0-CeG1lDBrT9-SSxSekqs49cb1cVfTa9pXzJMdC2gw7177uOIvf3MWmHY_ahWSKIs2e_pFjZXms804D2sH6JrXdkKciHV2aJlQ0ez-qxNqR5Ts6wGBmGxRm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xD_eBT3_iNBGZf0-CeG1lDBrT9-SSxSekqs49cb1cVfTa9pXzJMdC2gw7177uOIvf3MWmHY_ahWSKIs2e_pFjZXms804D2sH6JrXdkKciHV2aJlQ0ez-qxNqR5Ts6wGBmGxRmB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(дискуссия в ходе групповой работы)</w:t>
      </w:r>
    </w:p>
    <w:p w:rsidR="008A3923" w:rsidRPr="00CF7E7D" w:rsidRDefault="008A3923" w:rsidP="00483D7F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Какой проблемный вопрос для обсуждения задаёт автор? (заполняется левый блок схемы)</w:t>
      </w:r>
    </w:p>
    <w:p w:rsidR="008A3923" w:rsidRPr="00CF7E7D" w:rsidRDefault="008A3923" w:rsidP="00483D7F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Верно ли, что автор не отвечает вопрос и предлагает ответить читателю? (заполняется правый блок схемы)</w:t>
      </w:r>
    </w:p>
    <w:p w:rsidR="008A3923" w:rsidRPr="00CF7E7D" w:rsidRDefault="008A3923" w:rsidP="00483D7F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Расскажите об авторском мнении, которое помогает разобраться в проблемной ситуации. (заполняется верхний блок схемы)</w:t>
      </w:r>
    </w:p>
    <w:p w:rsidR="008A3923" w:rsidRPr="00CF7E7D" w:rsidRDefault="008A3923" w:rsidP="00483D7F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Расскажите, на чём основано каждое суждение автора. (заполняется нижний блок схемы)</w:t>
      </w:r>
    </w:p>
    <w:p w:rsidR="008A3923" w:rsidRPr="00CF7E7D" w:rsidRDefault="008A3923" w:rsidP="00483D7F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CF7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 вы бы ответили на вопрос автора и объясняли свой ответ?</w:t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D7F" w:rsidRDefault="00483D7F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 w:type="page"/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Ключ</w:t>
      </w:r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ответам по итогам обсуждения</w:t>
      </w: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23" w:rsidRPr="00CF7E7D" w:rsidRDefault="008A3923" w:rsidP="00483D7F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r w:rsidR="00767B1E" w:rsidRPr="007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3E638697" wp14:editId="395CF5E1">
            <wp:extent cx="6942883" cy="390523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9160" cy="39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6B88" w:rsidRDefault="00D16B88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B88" w:rsidRDefault="00D16B88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923" w:rsidRPr="00CF7E7D" w:rsidRDefault="008A3923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Дополнительное задание </w:t>
      </w:r>
      <w:r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 в парах или группах)</w:t>
      </w:r>
    </w:p>
    <w:p w:rsidR="008A3923" w:rsidRPr="00CF7E7D" w:rsidRDefault="00D16B88" w:rsidP="00483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можете помочь человеку, у которого заметили симптомы </w:t>
      </w:r>
      <w:proofErr w:type="spellStart"/>
      <w:r w:rsidRPr="00D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орторексии</w:t>
      </w:r>
      <w:proofErr w:type="spellEnd"/>
      <w:r w:rsidRPr="00D1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A3923" w:rsidRPr="00C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схему, расскажите одноклассникам о своей точке зрения.</w:t>
      </w:r>
    </w:p>
    <w:p w:rsidR="009118B9" w:rsidRPr="00767B1E" w:rsidRDefault="008A3923" w:rsidP="00767B1E">
      <w:pPr>
        <w:shd w:val="clear" w:color="auto" w:fill="FFFFFF"/>
        <w:spacing w:after="0" w:line="276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7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91E9EB" wp14:editId="299B2A8F">
            <wp:extent cx="6609729" cy="3436620"/>
            <wp:effectExtent l="0" t="0" r="635" b="0"/>
            <wp:docPr id="3" name="Рисунок 3" descr="https://lh6.googleusercontent.com/B2rT0QbX2bvJ8TTJtRRI4oYf-d3pqOHMUx4Y7zxcdLEqZv0YRV5OIlb1SrRmz935lwXUsXHFOS5u-kkvt6HHR-y5g7KssBNRFafeDfRHJY3R_1a1edQ3qVzQsHv_0LtKK5U34r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B2rT0QbX2bvJ8TTJtRRI4oYf-d3pqOHMUx4Y7zxcdLEqZv0YRV5OIlb1SrRmz935lwXUsXHFOS5u-kkvt6HHR-y5g7KssBNRFafeDfRHJY3R_1a1edQ3qVzQsHv_0LtKK5U34r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044" cy="34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8B9" w:rsidRPr="00767B1E" w:rsidSect="00483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483D7F"/>
    <w:rsid w:val="00767B1E"/>
    <w:rsid w:val="008A3923"/>
    <w:rsid w:val="009B4A2E"/>
    <w:rsid w:val="00CF7E7D"/>
    <w:rsid w:val="00D16B88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AFEA"/>
  <w15:chartTrackingRefBased/>
  <w15:docId w15:val="{02E1D018-BDC6-455D-AEB5-272B7F2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Морозова</dc:creator>
  <cp:keywords/>
  <dc:description/>
  <cp:lastModifiedBy>User</cp:lastModifiedBy>
  <cp:revision>6</cp:revision>
  <dcterms:created xsi:type="dcterms:W3CDTF">2022-03-01T10:22:00Z</dcterms:created>
  <dcterms:modified xsi:type="dcterms:W3CDTF">2022-03-01T13:07:00Z</dcterms:modified>
</cp:coreProperties>
</file>